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52C59"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57532F78"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2D50DFF8"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12ACEA9D"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0EB14162"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412616DB" w14:textId="77777777" w:rsidR="008B4B87" w:rsidRPr="00E34A55" w:rsidRDefault="008B4B87" w:rsidP="00E34A55">
      <w:pPr>
        <w:kinsoku w:val="0"/>
        <w:overflowPunct w:val="0"/>
        <w:autoSpaceDE w:val="0"/>
        <w:autoSpaceDN w:val="0"/>
        <w:adjustRightInd w:val="0"/>
        <w:spacing w:after="0" w:line="240" w:lineRule="auto"/>
        <w:ind w:left="889"/>
        <w:rPr>
          <w:rFonts w:cstheme="minorHAnsi"/>
          <w:spacing w:val="-1"/>
          <w:sz w:val="24"/>
          <w:szCs w:val="24"/>
        </w:rPr>
      </w:pPr>
    </w:p>
    <w:p w14:paraId="6D47A99F" w14:textId="77777777" w:rsidR="008B4B87" w:rsidRPr="00E34A55" w:rsidRDefault="008B4B87" w:rsidP="00E34A55">
      <w:pPr>
        <w:kinsoku w:val="0"/>
        <w:overflowPunct w:val="0"/>
        <w:autoSpaceDE w:val="0"/>
        <w:autoSpaceDN w:val="0"/>
        <w:adjustRightInd w:val="0"/>
        <w:spacing w:after="0" w:line="240" w:lineRule="auto"/>
        <w:rPr>
          <w:rFonts w:cstheme="minorHAnsi"/>
          <w:spacing w:val="-1"/>
          <w:sz w:val="24"/>
          <w:szCs w:val="24"/>
        </w:rPr>
      </w:pPr>
    </w:p>
    <w:p w14:paraId="4595251D" w14:textId="5BC3259D" w:rsidR="00C667FE" w:rsidRDefault="00C667FE" w:rsidP="00E34A55">
      <w:pPr>
        <w:kinsoku w:val="0"/>
        <w:overflowPunct w:val="0"/>
        <w:autoSpaceDE w:val="0"/>
        <w:autoSpaceDN w:val="0"/>
        <w:adjustRightInd w:val="0"/>
        <w:spacing w:after="0" w:line="240" w:lineRule="auto"/>
        <w:ind w:left="120"/>
        <w:rPr>
          <w:rFonts w:cstheme="minorHAnsi"/>
          <w:b/>
          <w:spacing w:val="-1"/>
          <w:sz w:val="24"/>
          <w:szCs w:val="24"/>
        </w:rPr>
      </w:pPr>
      <w:r w:rsidRPr="00C667FE">
        <w:rPr>
          <w:rFonts w:cstheme="minorHAnsi"/>
          <w:b/>
          <w:spacing w:val="-1"/>
          <w:sz w:val="24"/>
          <w:szCs w:val="24"/>
          <w:highlight w:val="yellow"/>
        </w:rPr>
        <w:t>[</w:t>
      </w:r>
      <w:r w:rsidRPr="00E34A55">
        <w:rPr>
          <w:rFonts w:cstheme="minorHAnsi"/>
          <w:b/>
          <w:spacing w:val="-1"/>
          <w:sz w:val="24"/>
          <w:szCs w:val="24"/>
          <w:highlight w:val="yellow"/>
        </w:rPr>
        <w:t>INSERT COMPANY LOGO]</w:t>
      </w:r>
    </w:p>
    <w:p w14:paraId="71431F56" w14:textId="32171AE3" w:rsidR="008B4B87" w:rsidRPr="00E34A55" w:rsidRDefault="00C667FE" w:rsidP="00E34A55">
      <w:pPr>
        <w:kinsoku w:val="0"/>
        <w:overflowPunct w:val="0"/>
        <w:autoSpaceDE w:val="0"/>
        <w:autoSpaceDN w:val="0"/>
        <w:adjustRightInd w:val="0"/>
        <w:spacing w:after="0" w:line="240" w:lineRule="auto"/>
        <w:ind w:left="120"/>
        <w:rPr>
          <w:rFonts w:cstheme="minorHAnsi"/>
          <w:b/>
          <w:spacing w:val="-1"/>
          <w:sz w:val="24"/>
          <w:szCs w:val="24"/>
        </w:rPr>
      </w:pPr>
      <w:r>
        <w:rPr>
          <w:rFonts w:cstheme="minorHAnsi"/>
          <w:b/>
          <w:spacing w:val="-1"/>
          <w:sz w:val="24"/>
          <w:szCs w:val="24"/>
        </w:rPr>
        <w:br/>
      </w:r>
      <w:r w:rsidR="008B4B87" w:rsidRPr="00E34A55">
        <w:rPr>
          <w:rFonts w:cstheme="minorHAnsi"/>
          <w:b/>
          <w:spacing w:val="-1"/>
          <w:sz w:val="24"/>
          <w:szCs w:val="24"/>
        </w:rPr>
        <w:t>FOR IMMEDIATE</w:t>
      </w:r>
      <w:r w:rsidR="008B4B87" w:rsidRPr="00E34A55">
        <w:rPr>
          <w:rFonts w:cstheme="minorHAnsi"/>
          <w:b/>
          <w:spacing w:val="-2"/>
          <w:sz w:val="24"/>
          <w:szCs w:val="24"/>
        </w:rPr>
        <w:t xml:space="preserve"> </w:t>
      </w:r>
      <w:r w:rsidR="008B4B87" w:rsidRPr="00E34A55">
        <w:rPr>
          <w:rFonts w:cstheme="minorHAnsi"/>
          <w:b/>
          <w:spacing w:val="-1"/>
          <w:sz w:val="24"/>
          <w:szCs w:val="24"/>
        </w:rPr>
        <w:t>RELEASE</w:t>
      </w:r>
    </w:p>
    <w:p w14:paraId="371619B5" w14:textId="77777777" w:rsidR="008B4B87" w:rsidRPr="00E34A55" w:rsidRDefault="008B4B87" w:rsidP="00E34A55">
      <w:pPr>
        <w:kinsoku w:val="0"/>
        <w:overflowPunct w:val="0"/>
        <w:autoSpaceDE w:val="0"/>
        <w:autoSpaceDN w:val="0"/>
        <w:adjustRightInd w:val="0"/>
        <w:spacing w:after="0" w:line="240" w:lineRule="auto"/>
        <w:ind w:left="120"/>
        <w:rPr>
          <w:rFonts w:cstheme="minorHAnsi"/>
          <w:b/>
          <w:spacing w:val="-1"/>
          <w:sz w:val="24"/>
          <w:szCs w:val="24"/>
        </w:rPr>
      </w:pPr>
    </w:p>
    <w:p w14:paraId="14B350CF" w14:textId="69F243B2" w:rsidR="00C667FE" w:rsidRPr="00E34A55" w:rsidRDefault="008B4B87" w:rsidP="002225C2">
      <w:pPr>
        <w:kinsoku w:val="0"/>
        <w:overflowPunct w:val="0"/>
        <w:autoSpaceDE w:val="0"/>
        <w:autoSpaceDN w:val="0"/>
        <w:adjustRightInd w:val="0"/>
        <w:spacing w:after="0" w:line="240" w:lineRule="auto"/>
        <w:ind w:left="119"/>
        <w:rPr>
          <w:rFonts w:cstheme="minorHAnsi"/>
          <w:spacing w:val="-1"/>
          <w:sz w:val="24"/>
          <w:szCs w:val="24"/>
          <w:highlight w:val="yellow"/>
        </w:rPr>
      </w:pPr>
      <w:r w:rsidRPr="00E34A55">
        <w:rPr>
          <w:rFonts w:cstheme="minorHAnsi"/>
          <w:b/>
          <w:bCs/>
          <w:spacing w:val="-1"/>
          <w:sz w:val="24"/>
          <w:szCs w:val="24"/>
        </w:rPr>
        <w:t>CONTACT</w:t>
      </w:r>
      <w:r w:rsidRPr="00E34A55">
        <w:rPr>
          <w:rFonts w:cstheme="minorHAnsi"/>
          <w:spacing w:val="-1"/>
          <w:sz w:val="24"/>
          <w:szCs w:val="24"/>
        </w:rPr>
        <w:t>:</w:t>
      </w:r>
      <w:r w:rsidR="00C667FE">
        <w:rPr>
          <w:rFonts w:cstheme="minorHAnsi"/>
          <w:spacing w:val="-1"/>
          <w:sz w:val="24"/>
          <w:szCs w:val="24"/>
        </w:rPr>
        <w:br/>
      </w:r>
      <w:r w:rsidR="00C667FE">
        <w:rPr>
          <w:rFonts w:cstheme="minorHAnsi"/>
          <w:spacing w:val="-1"/>
          <w:sz w:val="24"/>
          <w:szCs w:val="24"/>
          <w:highlight w:val="yellow"/>
        </w:rPr>
        <w:t>[</w:t>
      </w:r>
      <w:r w:rsidR="00C667FE" w:rsidRPr="00E34A55">
        <w:rPr>
          <w:rFonts w:cstheme="minorHAnsi"/>
          <w:spacing w:val="-1"/>
          <w:sz w:val="24"/>
          <w:szCs w:val="24"/>
          <w:highlight w:val="yellow"/>
        </w:rPr>
        <w:t>Name</w:t>
      </w:r>
      <w:r w:rsidR="00C667FE">
        <w:rPr>
          <w:rFonts w:cstheme="minorHAnsi"/>
          <w:spacing w:val="-1"/>
          <w:sz w:val="24"/>
          <w:szCs w:val="24"/>
          <w:highlight w:val="yellow"/>
        </w:rPr>
        <w:t>]</w:t>
      </w:r>
    </w:p>
    <w:p w14:paraId="521960D9" w14:textId="53DBA1D8" w:rsidR="00C667FE" w:rsidRPr="00E34A55" w:rsidRDefault="00C667FE" w:rsidP="002225C2">
      <w:pPr>
        <w:kinsoku w:val="0"/>
        <w:overflowPunct w:val="0"/>
        <w:autoSpaceDE w:val="0"/>
        <w:autoSpaceDN w:val="0"/>
        <w:adjustRightInd w:val="0"/>
        <w:spacing w:after="0" w:line="240" w:lineRule="auto"/>
        <w:ind w:left="119"/>
        <w:rPr>
          <w:rFonts w:cstheme="minorHAnsi"/>
          <w:spacing w:val="-1"/>
          <w:sz w:val="24"/>
          <w:szCs w:val="24"/>
          <w:highlight w:val="yellow"/>
        </w:rPr>
      </w:pPr>
      <w:r>
        <w:rPr>
          <w:rFonts w:cstheme="minorHAnsi"/>
          <w:spacing w:val="-1"/>
          <w:sz w:val="24"/>
          <w:szCs w:val="24"/>
          <w:highlight w:val="yellow"/>
        </w:rPr>
        <w:t>[</w:t>
      </w:r>
      <w:r w:rsidRPr="00E34A55">
        <w:rPr>
          <w:rFonts w:cstheme="minorHAnsi"/>
          <w:spacing w:val="-1"/>
          <w:sz w:val="24"/>
          <w:szCs w:val="24"/>
          <w:highlight w:val="yellow"/>
        </w:rPr>
        <w:t>Email</w:t>
      </w:r>
      <w:r>
        <w:rPr>
          <w:rFonts w:cstheme="minorHAnsi"/>
          <w:spacing w:val="-1"/>
          <w:sz w:val="24"/>
          <w:szCs w:val="24"/>
          <w:highlight w:val="yellow"/>
        </w:rPr>
        <w:t>]</w:t>
      </w:r>
    </w:p>
    <w:p w14:paraId="7D34333E" w14:textId="100E61EA" w:rsidR="008B4B87" w:rsidRPr="00E34A55" w:rsidRDefault="00C667FE" w:rsidP="00E34A55">
      <w:pPr>
        <w:kinsoku w:val="0"/>
        <w:overflowPunct w:val="0"/>
        <w:autoSpaceDE w:val="0"/>
        <w:autoSpaceDN w:val="0"/>
        <w:adjustRightInd w:val="0"/>
        <w:spacing w:after="0" w:line="240" w:lineRule="auto"/>
        <w:ind w:left="119"/>
        <w:rPr>
          <w:rFonts w:cstheme="minorHAnsi"/>
          <w:spacing w:val="-1"/>
          <w:sz w:val="24"/>
          <w:szCs w:val="24"/>
        </w:rPr>
      </w:pPr>
      <w:r w:rsidRPr="00C667FE">
        <w:rPr>
          <w:rFonts w:cstheme="minorHAnsi"/>
          <w:spacing w:val="-1"/>
          <w:sz w:val="24"/>
          <w:szCs w:val="24"/>
          <w:highlight w:val="yellow"/>
        </w:rPr>
        <w:t>[</w:t>
      </w:r>
      <w:r w:rsidRPr="00E34A55">
        <w:rPr>
          <w:rFonts w:cstheme="minorHAnsi"/>
          <w:spacing w:val="-1"/>
          <w:sz w:val="24"/>
          <w:szCs w:val="24"/>
          <w:highlight w:val="yellow"/>
        </w:rPr>
        <w:t>Phone]</w:t>
      </w:r>
    </w:p>
    <w:p w14:paraId="274DADF8" w14:textId="7109D6D9" w:rsidR="008B4B87" w:rsidRPr="00D4559F" w:rsidRDefault="00C667FE" w:rsidP="00D4559F">
      <w:pPr>
        <w:pStyle w:val="Heading2"/>
        <w:shd w:val="clear" w:color="auto" w:fill="FFFFFF"/>
        <w:jc w:val="center"/>
        <w:rPr>
          <w:rFonts w:asciiTheme="minorHAnsi" w:hAnsiTheme="minorHAnsi" w:cstheme="minorHAnsi"/>
          <w:color w:val="000000" w:themeColor="text1"/>
          <w:sz w:val="28"/>
          <w:szCs w:val="28"/>
        </w:rPr>
      </w:pPr>
      <w:r w:rsidRPr="00E34A55">
        <w:rPr>
          <w:rFonts w:asciiTheme="minorHAnsi" w:hAnsiTheme="minorHAnsi" w:cstheme="minorHAnsi"/>
          <w:color w:val="000000" w:themeColor="text1"/>
          <w:spacing w:val="-1"/>
          <w:sz w:val="28"/>
          <w:szCs w:val="28"/>
          <w:highlight w:val="yellow"/>
        </w:rPr>
        <w:t>[Company Name]</w:t>
      </w:r>
      <w:r w:rsidRPr="00E34A55">
        <w:rPr>
          <w:rFonts w:asciiTheme="minorHAnsi" w:hAnsiTheme="minorHAnsi" w:cstheme="minorHAnsi"/>
          <w:color w:val="000000" w:themeColor="text1"/>
          <w:spacing w:val="-1"/>
          <w:sz w:val="28"/>
          <w:szCs w:val="28"/>
        </w:rPr>
        <w:t xml:space="preserve"> </w:t>
      </w:r>
      <w:r w:rsidR="00A10DCC">
        <w:rPr>
          <w:rFonts w:asciiTheme="minorHAnsi" w:hAnsiTheme="minorHAnsi" w:cstheme="minorHAnsi"/>
          <w:color w:val="000000" w:themeColor="text1"/>
          <w:sz w:val="28"/>
          <w:szCs w:val="28"/>
        </w:rPr>
        <w:t>Inspires</w:t>
      </w:r>
      <w:r w:rsidR="00DF0A2A" w:rsidRPr="00E34A55">
        <w:rPr>
          <w:rFonts w:asciiTheme="minorHAnsi" w:hAnsiTheme="minorHAnsi" w:cstheme="minorHAnsi"/>
          <w:color w:val="000000" w:themeColor="text1"/>
          <w:sz w:val="28"/>
          <w:szCs w:val="28"/>
        </w:rPr>
        <w:t xml:space="preserve"> </w:t>
      </w:r>
      <w:r w:rsidR="00A10DCC">
        <w:rPr>
          <w:rFonts w:asciiTheme="minorHAnsi" w:hAnsiTheme="minorHAnsi" w:cstheme="minorHAnsi"/>
          <w:color w:val="000000" w:themeColor="text1"/>
          <w:sz w:val="28"/>
          <w:szCs w:val="28"/>
        </w:rPr>
        <w:t xml:space="preserve">Students to Envision </w:t>
      </w:r>
      <w:r w:rsidR="009F5A25">
        <w:rPr>
          <w:rFonts w:asciiTheme="minorHAnsi" w:hAnsiTheme="minorHAnsi" w:cstheme="minorHAnsi"/>
          <w:color w:val="000000" w:themeColor="text1"/>
          <w:sz w:val="28"/>
          <w:szCs w:val="28"/>
        </w:rPr>
        <w:t xml:space="preserve">a </w:t>
      </w:r>
      <w:r w:rsidR="00A10DCC">
        <w:rPr>
          <w:rFonts w:asciiTheme="minorHAnsi" w:hAnsiTheme="minorHAnsi" w:cstheme="minorHAnsi"/>
          <w:color w:val="000000" w:themeColor="text1"/>
          <w:sz w:val="28"/>
          <w:szCs w:val="28"/>
        </w:rPr>
        <w:t>Sustainable Future Through Spring Scholarship Program</w:t>
      </w:r>
    </w:p>
    <w:p w14:paraId="00765304" w14:textId="2796431A" w:rsidR="002E0F42" w:rsidRDefault="00DF60E7" w:rsidP="00E34A55">
      <w:pPr>
        <w:kinsoku w:val="0"/>
        <w:overflowPunct w:val="0"/>
        <w:autoSpaceDE w:val="0"/>
        <w:autoSpaceDN w:val="0"/>
        <w:adjustRightInd w:val="0"/>
        <w:spacing w:after="0" w:line="240" w:lineRule="auto"/>
        <w:ind w:right="117"/>
        <w:contextualSpacing/>
        <w:rPr>
          <w:rFonts w:cstheme="minorHAnsi"/>
          <w:color w:val="000000" w:themeColor="text1"/>
          <w:sz w:val="24"/>
          <w:szCs w:val="24"/>
        </w:rPr>
      </w:pPr>
      <w:r w:rsidRPr="00E34A55">
        <w:rPr>
          <w:rFonts w:cstheme="minorHAnsi"/>
          <w:b/>
          <w:bCs/>
          <w:spacing w:val="-1"/>
          <w:sz w:val="24"/>
          <w:szCs w:val="24"/>
          <w:highlight w:val="yellow"/>
        </w:rPr>
        <w:t>[CITY, State, Release Date]</w:t>
      </w:r>
      <w:r w:rsidRPr="00E34A55" w:rsidDel="00DF60E7">
        <w:rPr>
          <w:rFonts w:cstheme="minorHAnsi"/>
          <w:b/>
          <w:bCs/>
          <w:spacing w:val="-1"/>
          <w:sz w:val="24"/>
          <w:szCs w:val="24"/>
        </w:rPr>
        <w:t xml:space="preserve"> </w:t>
      </w:r>
      <w:r w:rsidR="00DF0A2A" w:rsidRPr="00E34A55">
        <w:rPr>
          <w:rFonts w:cstheme="minorHAnsi"/>
          <w:spacing w:val="-2"/>
          <w:sz w:val="24"/>
          <w:szCs w:val="24"/>
        </w:rPr>
        <w:t>–</w:t>
      </w:r>
      <w:r w:rsidR="00A10DCC">
        <w:rPr>
          <w:rFonts w:cstheme="minorHAnsi"/>
          <w:spacing w:val="-2"/>
          <w:sz w:val="24"/>
          <w:szCs w:val="24"/>
        </w:rPr>
        <w:t xml:space="preserve"> This spring,</w:t>
      </w:r>
      <w:r w:rsidR="00C667FE">
        <w:rPr>
          <w:rFonts w:cstheme="minorHAnsi"/>
          <w:spacing w:val="-2"/>
          <w:sz w:val="24"/>
          <w:szCs w:val="24"/>
        </w:rPr>
        <w:t xml:space="preserve"> </w:t>
      </w:r>
      <w:r w:rsidR="00C667FE" w:rsidRPr="00E34A55">
        <w:rPr>
          <w:rFonts w:cstheme="minorHAnsi"/>
          <w:spacing w:val="-2"/>
          <w:sz w:val="24"/>
          <w:szCs w:val="24"/>
          <w:highlight w:val="yellow"/>
        </w:rPr>
        <w:t>[Company Name]</w:t>
      </w:r>
      <w:r w:rsidR="00C667FE">
        <w:rPr>
          <w:rFonts w:cstheme="minorHAnsi"/>
          <w:spacing w:val="-2"/>
          <w:sz w:val="24"/>
          <w:szCs w:val="24"/>
        </w:rPr>
        <w:t xml:space="preserve"> </w:t>
      </w:r>
      <w:r w:rsidR="00A10DCC">
        <w:rPr>
          <w:rFonts w:cstheme="minorHAnsi"/>
          <w:spacing w:val="-2"/>
          <w:sz w:val="24"/>
          <w:szCs w:val="24"/>
        </w:rPr>
        <w:t xml:space="preserve">is </w:t>
      </w:r>
      <w:r w:rsidR="00A10DCC" w:rsidRPr="008C3B0A">
        <w:rPr>
          <w:rFonts w:cstheme="minorHAnsi"/>
          <w:color w:val="000000" w:themeColor="text1"/>
          <w:sz w:val="24"/>
          <w:szCs w:val="24"/>
        </w:rPr>
        <w:t>inspir</w:t>
      </w:r>
      <w:r w:rsidR="00A10DCC">
        <w:rPr>
          <w:rFonts w:cstheme="minorHAnsi"/>
          <w:color w:val="000000" w:themeColor="text1"/>
          <w:sz w:val="24"/>
          <w:szCs w:val="24"/>
        </w:rPr>
        <w:t>ing</w:t>
      </w:r>
      <w:r w:rsidR="00A10DCC" w:rsidRPr="008C3B0A">
        <w:rPr>
          <w:rFonts w:cstheme="minorHAnsi"/>
          <w:color w:val="000000" w:themeColor="text1"/>
          <w:sz w:val="24"/>
          <w:szCs w:val="24"/>
        </w:rPr>
        <w:t xml:space="preserve"> students to create a more sustainable future</w:t>
      </w:r>
      <w:r w:rsidR="00A10DCC">
        <w:rPr>
          <w:rFonts w:cstheme="minorHAnsi"/>
          <w:color w:val="000000" w:themeColor="text1"/>
          <w:sz w:val="24"/>
          <w:szCs w:val="24"/>
        </w:rPr>
        <w:t xml:space="preserve"> while funding a scholarship program to bring much-needed school supplies </w:t>
      </w:r>
      <w:r w:rsidR="004526E1">
        <w:rPr>
          <w:rFonts w:cstheme="minorHAnsi"/>
          <w:color w:val="000000" w:themeColor="text1"/>
          <w:sz w:val="24"/>
          <w:szCs w:val="24"/>
        </w:rPr>
        <w:t>in</w:t>
      </w:r>
      <w:r w:rsidR="00A10DCC">
        <w:rPr>
          <w:rFonts w:cstheme="minorHAnsi"/>
          <w:color w:val="000000" w:themeColor="text1"/>
          <w:sz w:val="24"/>
          <w:szCs w:val="24"/>
        </w:rPr>
        <w:t>to the classroom.</w:t>
      </w:r>
      <w:r w:rsidR="002E0F42">
        <w:rPr>
          <w:rFonts w:cstheme="minorHAnsi"/>
          <w:color w:val="000000" w:themeColor="text1"/>
          <w:sz w:val="24"/>
          <w:szCs w:val="24"/>
        </w:rPr>
        <w:t xml:space="preserve"> </w:t>
      </w:r>
      <w:r w:rsidR="007E0B81">
        <w:rPr>
          <w:rFonts w:cstheme="minorHAnsi"/>
          <w:color w:val="000000" w:themeColor="text1"/>
          <w:sz w:val="24"/>
          <w:szCs w:val="24"/>
        </w:rPr>
        <w:t>Part of the</w:t>
      </w:r>
      <w:r w:rsidR="002E0F42">
        <w:rPr>
          <w:rFonts w:cstheme="minorHAnsi"/>
          <w:color w:val="000000" w:themeColor="text1"/>
          <w:sz w:val="24"/>
          <w:szCs w:val="24"/>
        </w:rPr>
        <w:t xml:space="preserve"> national </w:t>
      </w:r>
      <w:r w:rsidR="007E0B81">
        <w:rPr>
          <w:rFonts w:cstheme="minorHAnsi"/>
          <w:color w:val="000000" w:themeColor="text1"/>
          <w:sz w:val="24"/>
          <w:szCs w:val="24"/>
        </w:rPr>
        <w:t>initiative</w:t>
      </w:r>
      <w:r w:rsidR="002E0F42">
        <w:rPr>
          <w:rFonts w:cstheme="minorHAnsi"/>
          <w:color w:val="000000" w:themeColor="text1"/>
          <w:sz w:val="24"/>
          <w:szCs w:val="24"/>
        </w:rPr>
        <w:t xml:space="preserve">, </w:t>
      </w:r>
      <w:hyperlink r:id="rId4" w:history="1">
        <w:r w:rsidR="00DF0A2A" w:rsidRPr="00E34A55">
          <w:rPr>
            <w:rStyle w:val="Hyperlink"/>
            <w:rFonts w:cstheme="minorHAnsi"/>
            <w:sz w:val="24"/>
            <w:szCs w:val="24"/>
          </w:rPr>
          <w:t>TICCIT</w:t>
        </w:r>
      </w:hyperlink>
      <w:r w:rsidR="002E0F42">
        <w:rPr>
          <w:rFonts w:cstheme="minorHAnsi"/>
          <w:sz w:val="24"/>
          <w:szCs w:val="24"/>
        </w:rPr>
        <w:t xml:space="preserve"> </w:t>
      </w:r>
      <w:r w:rsidR="00DF0A2A" w:rsidRPr="00E34A55">
        <w:rPr>
          <w:rFonts w:cstheme="minorHAnsi"/>
          <w:color w:val="000000" w:themeColor="text1"/>
          <w:sz w:val="24"/>
          <w:szCs w:val="24"/>
        </w:rPr>
        <w:t>(</w:t>
      </w:r>
      <w:r w:rsidR="002E0F42">
        <w:rPr>
          <w:rFonts w:cstheme="minorHAnsi"/>
          <w:color w:val="000000" w:themeColor="text1"/>
          <w:sz w:val="24"/>
          <w:szCs w:val="24"/>
        </w:rPr>
        <w:t xml:space="preserve">short for </w:t>
      </w:r>
      <w:r w:rsidR="00DF0A2A" w:rsidRPr="00E34A55">
        <w:rPr>
          <w:rFonts w:cstheme="minorHAnsi"/>
          <w:color w:val="000000" w:themeColor="text1"/>
          <w:sz w:val="24"/>
          <w:szCs w:val="24"/>
        </w:rPr>
        <w:t xml:space="preserve">Trees </w:t>
      </w:r>
      <w:proofErr w:type="gramStart"/>
      <w:r w:rsidR="00DF0A2A" w:rsidRPr="00E34A55">
        <w:rPr>
          <w:rFonts w:cstheme="minorHAnsi"/>
          <w:color w:val="000000" w:themeColor="text1"/>
          <w:sz w:val="24"/>
          <w:szCs w:val="24"/>
        </w:rPr>
        <w:t>Into</w:t>
      </w:r>
      <w:proofErr w:type="gramEnd"/>
      <w:r w:rsidR="00DF0A2A" w:rsidRPr="00E34A55">
        <w:rPr>
          <w:rFonts w:cstheme="minorHAnsi"/>
          <w:color w:val="000000" w:themeColor="text1"/>
          <w:sz w:val="24"/>
          <w:szCs w:val="24"/>
        </w:rPr>
        <w:t xml:space="preserve"> Cartons, Cartons Into Trees)</w:t>
      </w:r>
      <w:r w:rsidR="007E0B81">
        <w:rPr>
          <w:rFonts w:cstheme="minorHAnsi"/>
          <w:color w:val="000000" w:themeColor="text1"/>
          <w:sz w:val="24"/>
          <w:szCs w:val="24"/>
        </w:rPr>
        <w:t>,</w:t>
      </w:r>
      <w:r w:rsidR="006A459F" w:rsidRPr="00E34A55">
        <w:rPr>
          <w:rFonts w:cstheme="minorHAnsi"/>
          <w:color w:val="000000" w:themeColor="text1"/>
          <w:sz w:val="24"/>
          <w:szCs w:val="24"/>
        </w:rPr>
        <w:t xml:space="preserve"> </w:t>
      </w:r>
      <w:r w:rsidR="007E0B81">
        <w:rPr>
          <w:rFonts w:cstheme="minorHAnsi"/>
          <w:color w:val="000000" w:themeColor="text1"/>
          <w:sz w:val="24"/>
          <w:szCs w:val="24"/>
        </w:rPr>
        <w:t xml:space="preserve">the 2021 scholarship program </w:t>
      </w:r>
      <w:r w:rsidR="002E0F42">
        <w:rPr>
          <w:rFonts w:cstheme="minorHAnsi"/>
          <w:color w:val="000000" w:themeColor="text1"/>
          <w:sz w:val="24"/>
          <w:szCs w:val="24"/>
        </w:rPr>
        <w:t>aims to teach first-through-fifth grade students about the importance of trees, recycling, and the environment. Adopted for the virtual world, this year’s programming will feature video lessons and</w:t>
      </w:r>
      <w:r w:rsidR="007E0B81">
        <w:rPr>
          <w:rFonts w:cstheme="minorHAnsi"/>
          <w:color w:val="000000" w:themeColor="text1"/>
          <w:sz w:val="24"/>
          <w:szCs w:val="24"/>
        </w:rPr>
        <w:t xml:space="preserve"> </w:t>
      </w:r>
      <w:r w:rsidR="00114059">
        <w:rPr>
          <w:rFonts w:cstheme="minorHAnsi"/>
          <w:color w:val="000000" w:themeColor="text1"/>
          <w:sz w:val="24"/>
          <w:szCs w:val="24"/>
        </w:rPr>
        <w:t>allow</w:t>
      </w:r>
      <w:r w:rsidR="002E0F42">
        <w:rPr>
          <w:rFonts w:cstheme="minorHAnsi"/>
          <w:color w:val="000000" w:themeColor="text1"/>
          <w:sz w:val="24"/>
          <w:szCs w:val="24"/>
        </w:rPr>
        <w:t xml:space="preserve"> students to submit their own creative projects into the scholarship contest.</w:t>
      </w:r>
    </w:p>
    <w:p w14:paraId="0AE88196" w14:textId="3EC26F5A" w:rsidR="00A10DCC" w:rsidRDefault="00A10DCC" w:rsidP="00E34A55">
      <w:pPr>
        <w:kinsoku w:val="0"/>
        <w:overflowPunct w:val="0"/>
        <w:autoSpaceDE w:val="0"/>
        <w:autoSpaceDN w:val="0"/>
        <w:adjustRightInd w:val="0"/>
        <w:spacing w:after="0" w:line="240" w:lineRule="auto"/>
        <w:ind w:right="117"/>
        <w:contextualSpacing/>
        <w:rPr>
          <w:rFonts w:cstheme="minorHAnsi"/>
          <w:color w:val="000000" w:themeColor="text1"/>
          <w:sz w:val="24"/>
          <w:szCs w:val="24"/>
        </w:rPr>
      </w:pPr>
    </w:p>
    <w:p w14:paraId="29AD7885" w14:textId="5B8D10A2" w:rsidR="00A10DCC" w:rsidRDefault="00A10DCC" w:rsidP="00E34A55">
      <w:pPr>
        <w:pStyle w:val="NoSpacing"/>
        <w:rPr>
          <w:rFonts w:asciiTheme="minorHAnsi" w:hAnsiTheme="minorHAnsi" w:cstheme="minorHAnsi"/>
          <w:color w:val="0A0A0A"/>
          <w:sz w:val="24"/>
          <w:szCs w:val="24"/>
          <w:shd w:val="clear" w:color="auto" w:fill="FFFFFF"/>
        </w:rPr>
      </w:pPr>
      <w:r w:rsidRPr="008C3B0A">
        <w:rPr>
          <w:rFonts w:asciiTheme="minorHAnsi" w:hAnsiTheme="minorHAnsi" w:cstheme="minorHAnsi"/>
          <w:sz w:val="24"/>
          <w:szCs w:val="24"/>
        </w:rPr>
        <w:t xml:space="preserve">To take part, teachers and administrators </w:t>
      </w:r>
      <w:r w:rsidR="002E0F42">
        <w:rPr>
          <w:rFonts w:asciiTheme="minorHAnsi" w:hAnsiTheme="minorHAnsi" w:cstheme="minorHAnsi"/>
          <w:sz w:val="24"/>
          <w:szCs w:val="24"/>
        </w:rPr>
        <w:t>can</w:t>
      </w:r>
      <w:r w:rsidRPr="008C3B0A">
        <w:rPr>
          <w:rFonts w:asciiTheme="minorHAnsi" w:hAnsiTheme="minorHAnsi" w:cstheme="minorHAnsi"/>
          <w:sz w:val="24"/>
          <w:szCs w:val="24"/>
        </w:rPr>
        <w:t xml:space="preserve"> register their school or youth organization </w:t>
      </w:r>
      <w:r w:rsidR="00D71BF2">
        <w:rPr>
          <w:rFonts w:asciiTheme="minorHAnsi" w:hAnsiTheme="minorHAnsi" w:cstheme="minorHAnsi"/>
          <w:sz w:val="24"/>
          <w:szCs w:val="24"/>
        </w:rPr>
        <w:t>at</w:t>
      </w:r>
      <w:r w:rsidRPr="008C3B0A">
        <w:rPr>
          <w:rFonts w:asciiTheme="minorHAnsi" w:hAnsiTheme="minorHAnsi" w:cstheme="minorHAnsi"/>
          <w:sz w:val="24"/>
          <w:szCs w:val="24"/>
        </w:rPr>
        <w:t xml:space="preserve">: </w:t>
      </w:r>
      <w:hyperlink r:id="rId5" w:history="1">
        <w:r w:rsidRPr="008C3B0A">
          <w:rPr>
            <w:rStyle w:val="Hyperlink"/>
            <w:rFonts w:asciiTheme="minorHAnsi" w:hAnsiTheme="minorHAnsi" w:cstheme="minorHAnsi"/>
            <w:sz w:val="24"/>
            <w:szCs w:val="24"/>
          </w:rPr>
          <w:t>www.paperbox.org/ticcit-scholarship-program.</w:t>
        </w:r>
      </w:hyperlink>
      <w:r w:rsidRPr="008C3B0A">
        <w:rPr>
          <w:rFonts w:asciiTheme="minorHAnsi" w:hAnsiTheme="minorHAnsi" w:cstheme="minorHAnsi"/>
          <w:sz w:val="24"/>
          <w:szCs w:val="24"/>
        </w:rPr>
        <w:t xml:space="preserve"> Once registered, organizations will receive a TICCIT video that showcases </w:t>
      </w:r>
      <w:r w:rsidR="002E0F42">
        <w:rPr>
          <w:rFonts w:asciiTheme="minorHAnsi" w:hAnsiTheme="minorHAnsi" w:cstheme="minorHAnsi"/>
          <w:sz w:val="24"/>
          <w:szCs w:val="24"/>
        </w:rPr>
        <w:t xml:space="preserve">the importance of trees, the paper-making process, and how recycling works. After learning about sustainability, </w:t>
      </w:r>
      <w:r w:rsidRPr="008C3B0A">
        <w:rPr>
          <w:rFonts w:asciiTheme="minorHAnsi" w:hAnsiTheme="minorHAnsi" w:cstheme="minorHAnsi"/>
          <w:color w:val="0A0A0A"/>
          <w:sz w:val="24"/>
          <w:szCs w:val="24"/>
          <w:shd w:val="clear" w:color="auto" w:fill="FFFFFF"/>
        </w:rPr>
        <w:t xml:space="preserve">students </w:t>
      </w:r>
      <w:r w:rsidR="002E0F42">
        <w:rPr>
          <w:rFonts w:asciiTheme="minorHAnsi" w:hAnsiTheme="minorHAnsi" w:cstheme="minorHAnsi"/>
          <w:color w:val="0A0A0A"/>
          <w:sz w:val="24"/>
          <w:szCs w:val="24"/>
          <w:shd w:val="clear" w:color="auto" w:fill="FFFFFF"/>
        </w:rPr>
        <w:t xml:space="preserve">can </w:t>
      </w:r>
      <w:r w:rsidRPr="008C3B0A">
        <w:rPr>
          <w:rFonts w:asciiTheme="minorHAnsi" w:hAnsiTheme="minorHAnsi" w:cstheme="minorHAnsi"/>
          <w:color w:val="0A0A0A"/>
          <w:sz w:val="24"/>
          <w:szCs w:val="24"/>
          <w:shd w:val="clear" w:color="auto" w:fill="FFFFFF"/>
        </w:rPr>
        <w:t xml:space="preserve">submit their wishes for a more sustainable </w:t>
      </w:r>
      <w:r w:rsidR="002E0F42" w:rsidRPr="008C3B0A">
        <w:rPr>
          <w:rFonts w:asciiTheme="minorHAnsi" w:hAnsiTheme="minorHAnsi" w:cstheme="minorHAnsi"/>
          <w:color w:val="0A0A0A"/>
          <w:sz w:val="24"/>
          <w:szCs w:val="24"/>
          <w:shd w:val="clear" w:color="auto" w:fill="FFFFFF"/>
        </w:rPr>
        <w:t>future</w:t>
      </w:r>
      <w:r w:rsidR="002E0F42">
        <w:rPr>
          <w:rFonts w:asciiTheme="minorHAnsi" w:hAnsiTheme="minorHAnsi" w:cstheme="minorHAnsi"/>
          <w:color w:val="0A0A0A"/>
          <w:sz w:val="24"/>
          <w:szCs w:val="24"/>
          <w:shd w:val="clear" w:color="auto" w:fill="FFFFFF"/>
        </w:rPr>
        <w:t xml:space="preserve"> in the form of</w:t>
      </w:r>
      <w:r w:rsidRPr="008C3B0A">
        <w:rPr>
          <w:rFonts w:asciiTheme="minorHAnsi" w:hAnsiTheme="minorHAnsi" w:cstheme="minorHAnsi"/>
          <w:color w:val="0A0A0A"/>
          <w:sz w:val="24"/>
          <w:szCs w:val="24"/>
          <w:shd w:val="clear" w:color="auto" w:fill="FFFFFF"/>
        </w:rPr>
        <w:t xml:space="preserve"> artwork, photos, videos, poetry, letters</w:t>
      </w:r>
      <w:r w:rsidR="002E0F42">
        <w:rPr>
          <w:rFonts w:asciiTheme="minorHAnsi" w:hAnsiTheme="minorHAnsi" w:cstheme="minorHAnsi"/>
          <w:color w:val="0A0A0A"/>
          <w:sz w:val="24"/>
          <w:szCs w:val="24"/>
          <w:shd w:val="clear" w:color="auto" w:fill="FFFFFF"/>
        </w:rPr>
        <w:t>, or</w:t>
      </w:r>
      <w:r w:rsidRPr="008C3B0A">
        <w:rPr>
          <w:rFonts w:asciiTheme="minorHAnsi" w:hAnsiTheme="minorHAnsi" w:cstheme="minorHAnsi"/>
          <w:color w:val="0A0A0A"/>
          <w:sz w:val="24"/>
          <w:szCs w:val="24"/>
          <w:shd w:val="clear" w:color="auto" w:fill="FFFFFF"/>
        </w:rPr>
        <w:t xml:space="preserve"> any other creative virtual medium. With parental consent, each submission will ent</w:t>
      </w:r>
      <w:r w:rsidR="00114059">
        <w:rPr>
          <w:rFonts w:asciiTheme="minorHAnsi" w:hAnsiTheme="minorHAnsi" w:cstheme="minorHAnsi"/>
          <w:color w:val="0A0A0A"/>
          <w:sz w:val="24"/>
          <w:szCs w:val="24"/>
          <w:shd w:val="clear" w:color="auto" w:fill="FFFFFF"/>
        </w:rPr>
        <w:t>er</w:t>
      </w:r>
      <w:r w:rsidRPr="008C3B0A">
        <w:rPr>
          <w:rFonts w:asciiTheme="minorHAnsi" w:hAnsiTheme="minorHAnsi" w:cstheme="minorHAnsi"/>
          <w:color w:val="0A0A0A"/>
          <w:sz w:val="24"/>
          <w:szCs w:val="24"/>
          <w:shd w:val="clear" w:color="auto" w:fill="FFFFFF"/>
        </w:rPr>
        <w:t xml:space="preserve"> into the scholarship contest</w:t>
      </w:r>
      <w:r w:rsidR="00114059">
        <w:rPr>
          <w:rFonts w:asciiTheme="minorHAnsi" w:hAnsiTheme="minorHAnsi" w:cstheme="minorHAnsi"/>
          <w:color w:val="0A0A0A"/>
          <w:sz w:val="24"/>
          <w:szCs w:val="24"/>
          <w:shd w:val="clear" w:color="auto" w:fill="FFFFFF"/>
        </w:rPr>
        <w:t>,</w:t>
      </w:r>
      <w:r w:rsidR="002E0F42">
        <w:rPr>
          <w:rFonts w:asciiTheme="minorHAnsi" w:hAnsiTheme="minorHAnsi" w:cstheme="minorHAnsi"/>
          <w:color w:val="0A0A0A"/>
          <w:sz w:val="24"/>
          <w:szCs w:val="24"/>
          <w:shd w:val="clear" w:color="auto" w:fill="FFFFFF"/>
        </w:rPr>
        <w:t xml:space="preserve"> which will award school supplies to the students’ organizations or classrooms. </w:t>
      </w:r>
    </w:p>
    <w:p w14:paraId="57F6D1B5" w14:textId="77777777" w:rsidR="00D6396B" w:rsidRPr="008C3B0A" w:rsidRDefault="00D6396B" w:rsidP="00E34A55">
      <w:pPr>
        <w:spacing w:line="240" w:lineRule="auto"/>
        <w:contextualSpacing/>
        <w:rPr>
          <w:rFonts w:cstheme="minorHAnsi"/>
          <w:sz w:val="24"/>
          <w:szCs w:val="24"/>
        </w:rPr>
      </w:pPr>
    </w:p>
    <w:p w14:paraId="5B320A67" w14:textId="6AB0854A" w:rsidR="009F5A25" w:rsidRPr="008C3B0A" w:rsidRDefault="00D6396B" w:rsidP="00E34A55">
      <w:pPr>
        <w:spacing w:line="240" w:lineRule="auto"/>
        <w:contextualSpacing/>
        <w:rPr>
          <w:rFonts w:cstheme="minorHAnsi"/>
          <w:b/>
          <w:bCs/>
          <w:sz w:val="24"/>
          <w:szCs w:val="24"/>
          <w:u w:val="single"/>
        </w:rPr>
      </w:pPr>
      <w:r w:rsidRPr="008C3B0A">
        <w:rPr>
          <w:rFonts w:cstheme="minorHAnsi"/>
          <w:sz w:val="24"/>
          <w:szCs w:val="24"/>
        </w:rPr>
        <w:t>“</w:t>
      </w:r>
      <w:r w:rsidR="009F5A25" w:rsidRPr="00E34A55">
        <w:rPr>
          <w:rFonts w:cstheme="minorHAnsi"/>
          <w:sz w:val="24"/>
          <w:szCs w:val="24"/>
          <w:highlight w:val="yellow"/>
        </w:rPr>
        <w:t>[COMPANY NAME]</w:t>
      </w:r>
      <w:r w:rsidR="009F5A25">
        <w:rPr>
          <w:rFonts w:cstheme="minorHAnsi"/>
          <w:sz w:val="24"/>
          <w:szCs w:val="24"/>
        </w:rPr>
        <w:t xml:space="preserve"> is </w:t>
      </w:r>
      <w:r w:rsidRPr="008C3B0A">
        <w:rPr>
          <w:rFonts w:cstheme="minorHAnsi"/>
          <w:sz w:val="24"/>
          <w:szCs w:val="24"/>
        </w:rPr>
        <w:t>thrilled to s</w:t>
      </w:r>
      <w:r w:rsidR="009F5A25">
        <w:rPr>
          <w:rFonts w:cstheme="minorHAnsi"/>
          <w:sz w:val="24"/>
          <w:szCs w:val="24"/>
        </w:rPr>
        <w:t xml:space="preserve">upport this year’s virtual TICCIT program and teach </w:t>
      </w:r>
      <w:r w:rsidR="009F5A25" w:rsidRPr="008C3B0A">
        <w:rPr>
          <w:rFonts w:cstheme="minorHAnsi"/>
          <w:sz w:val="24"/>
          <w:szCs w:val="24"/>
        </w:rPr>
        <w:t>young people</w:t>
      </w:r>
      <w:r w:rsidR="009F5A25">
        <w:rPr>
          <w:rFonts w:cstheme="minorHAnsi"/>
          <w:sz w:val="24"/>
          <w:szCs w:val="24"/>
        </w:rPr>
        <w:t xml:space="preserve"> about the importance of sustainability and recycling,” </w:t>
      </w:r>
      <w:r w:rsidR="009F5A25" w:rsidRPr="008C3B0A">
        <w:rPr>
          <w:rFonts w:cstheme="minorHAnsi"/>
          <w:sz w:val="24"/>
          <w:szCs w:val="24"/>
        </w:rPr>
        <w:t xml:space="preserve">said </w:t>
      </w:r>
      <w:r w:rsidR="009F5A25" w:rsidRPr="00C05F4E">
        <w:rPr>
          <w:rFonts w:cstheme="minorHAnsi"/>
          <w:spacing w:val="-2"/>
          <w:sz w:val="24"/>
          <w:szCs w:val="24"/>
          <w:highlight w:val="yellow"/>
        </w:rPr>
        <w:t>[</w:t>
      </w:r>
      <w:r w:rsidR="009F5A25">
        <w:rPr>
          <w:rFonts w:cstheme="minorHAnsi"/>
          <w:spacing w:val="-2"/>
          <w:sz w:val="24"/>
          <w:szCs w:val="24"/>
          <w:highlight w:val="yellow"/>
        </w:rPr>
        <w:t xml:space="preserve">Executive’s Name, Title, of </w:t>
      </w:r>
      <w:r w:rsidR="009F5A25" w:rsidRPr="00C05F4E">
        <w:rPr>
          <w:rFonts w:cstheme="minorHAnsi"/>
          <w:spacing w:val="-2"/>
          <w:sz w:val="24"/>
          <w:szCs w:val="24"/>
          <w:highlight w:val="yellow"/>
        </w:rPr>
        <w:t>Company Name]</w:t>
      </w:r>
      <w:r w:rsidR="009F5A25">
        <w:rPr>
          <w:rFonts w:cstheme="minorHAnsi"/>
          <w:spacing w:val="-2"/>
          <w:sz w:val="24"/>
          <w:szCs w:val="24"/>
        </w:rPr>
        <w:t xml:space="preserve">. “We know that importance firsthand—we create sustainable, recyclable paper packaging every day! Now it’s time to spread the word and help the next generation take part in </w:t>
      </w:r>
      <w:r w:rsidR="00D71BF2">
        <w:rPr>
          <w:rFonts w:cstheme="minorHAnsi"/>
          <w:spacing w:val="-2"/>
          <w:sz w:val="24"/>
          <w:szCs w:val="24"/>
        </w:rPr>
        <w:t>our shared</w:t>
      </w:r>
      <w:r w:rsidR="009F5A25">
        <w:rPr>
          <w:rFonts w:cstheme="minorHAnsi"/>
          <w:spacing w:val="-2"/>
          <w:sz w:val="24"/>
          <w:szCs w:val="24"/>
        </w:rPr>
        <w:t xml:space="preserve"> sustainable future.” </w:t>
      </w:r>
      <w:r w:rsidR="009F5A25" w:rsidRPr="00E34A55">
        <w:rPr>
          <w:rFonts w:cstheme="minorHAnsi"/>
          <w:spacing w:val="-2"/>
          <w:sz w:val="24"/>
          <w:szCs w:val="24"/>
          <w:highlight w:val="yellow"/>
        </w:rPr>
        <w:t>[Please feel free to adjust/change the quote based on why TICCIT is important to your company.]</w:t>
      </w:r>
    </w:p>
    <w:p w14:paraId="60D57633" w14:textId="77777777" w:rsidR="00696520" w:rsidRPr="00E34A55" w:rsidRDefault="00696520" w:rsidP="00E34A55">
      <w:pPr>
        <w:kinsoku w:val="0"/>
        <w:overflowPunct w:val="0"/>
        <w:autoSpaceDE w:val="0"/>
        <w:autoSpaceDN w:val="0"/>
        <w:adjustRightInd w:val="0"/>
        <w:spacing w:after="0" w:line="240" w:lineRule="auto"/>
        <w:ind w:right="117"/>
        <w:contextualSpacing/>
        <w:rPr>
          <w:rFonts w:cstheme="minorHAnsi"/>
          <w:color w:val="000000" w:themeColor="text1"/>
          <w:sz w:val="24"/>
          <w:szCs w:val="24"/>
        </w:rPr>
      </w:pPr>
    </w:p>
    <w:p w14:paraId="28E0A06C" w14:textId="6FE78DD4" w:rsidR="00834003" w:rsidRPr="00E34A55" w:rsidRDefault="00DF0A2A" w:rsidP="00E34A55">
      <w:pPr>
        <w:spacing w:line="240" w:lineRule="auto"/>
        <w:rPr>
          <w:shd w:val="clear" w:color="auto" w:fill="FFFFFF"/>
        </w:rPr>
      </w:pPr>
      <w:r w:rsidRPr="00E34A55">
        <w:rPr>
          <w:rFonts w:cstheme="minorHAnsi"/>
          <w:color w:val="0A0A0A"/>
          <w:sz w:val="24"/>
          <w:szCs w:val="24"/>
          <w:shd w:val="clear" w:color="auto" w:fill="FFFFFF"/>
        </w:rPr>
        <w:lastRenderedPageBreak/>
        <w:t>Created</w:t>
      </w:r>
      <w:r w:rsidR="00567EFC">
        <w:rPr>
          <w:rFonts w:cstheme="minorHAnsi"/>
          <w:color w:val="0A0A0A"/>
          <w:sz w:val="24"/>
          <w:szCs w:val="24"/>
          <w:shd w:val="clear" w:color="auto" w:fill="FFFFFF"/>
        </w:rPr>
        <w:t xml:space="preserve"> in 2010</w:t>
      </w:r>
      <w:r w:rsidRPr="00E34A55">
        <w:rPr>
          <w:rFonts w:cstheme="minorHAnsi"/>
          <w:color w:val="0A0A0A"/>
          <w:sz w:val="24"/>
          <w:szCs w:val="24"/>
          <w:shd w:val="clear" w:color="auto" w:fill="FFFFFF"/>
        </w:rPr>
        <w:t xml:space="preserve"> by the </w:t>
      </w:r>
      <w:hyperlink r:id="rId6" w:history="1">
        <w:r w:rsidRPr="00E34A55">
          <w:rPr>
            <w:rStyle w:val="Hyperlink"/>
            <w:rFonts w:cstheme="minorHAnsi"/>
            <w:sz w:val="24"/>
            <w:szCs w:val="24"/>
            <w:shd w:val="clear" w:color="auto" w:fill="FFFFFF"/>
          </w:rPr>
          <w:t xml:space="preserve">Paperboard Packaging Council </w:t>
        </w:r>
        <w:r w:rsidR="00C113D7" w:rsidRPr="00E34A55">
          <w:rPr>
            <w:rStyle w:val="Hyperlink"/>
            <w:rFonts w:cstheme="minorHAnsi"/>
            <w:sz w:val="24"/>
            <w:szCs w:val="24"/>
            <w:shd w:val="clear" w:color="auto" w:fill="FFFFFF"/>
          </w:rPr>
          <w:t>(PPC)</w:t>
        </w:r>
      </w:hyperlink>
      <w:r w:rsidR="00567EFC">
        <w:rPr>
          <w:rFonts w:cstheme="minorHAnsi"/>
          <w:color w:val="0A0A0A"/>
          <w:sz w:val="24"/>
          <w:szCs w:val="24"/>
          <w:shd w:val="clear" w:color="auto" w:fill="FFFFFF"/>
        </w:rPr>
        <w:t xml:space="preserve">, a trade association for companies that make paperboard packaging, </w:t>
      </w:r>
      <w:r w:rsidR="000173EA">
        <w:rPr>
          <w:rFonts w:cstheme="minorHAnsi"/>
          <w:color w:val="0A0A0A"/>
          <w:sz w:val="24"/>
          <w:szCs w:val="24"/>
          <w:shd w:val="clear" w:color="auto" w:fill="FFFFFF"/>
        </w:rPr>
        <w:t xml:space="preserve">the </w:t>
      </w:r>
      <w:r w:rsidRPr="00E34A55">
        <w:rPr>
          <w:rFonts w:cstheme="minorHAnsi"/>
          <w:color w:val="0A0A0A"/>
          <w:sz w:val="24"/>
          <w:szCs w:val="24"/>
          <w:shd w:val="clear" w:color="auto" w:fill="FFFFFF"/>
        </w:rPr>
        <w:t xml:space="preserve">TICCIT </w:t>
      </w:r>
      <w:r w:rsidR="000173EA">
        <w:rPr>
          <w:rFonts w:cstheme="minorHAnsi"/>
          <w:color w:val="0A0A0A"/>
          <w:sz w:val="24"/>
          <w:szCs w:val="24"/>
          <w:shd w:val="clear" w:color="auto" w:fill="FFFFFF"/>
        </w:rPr>
        <w:t>program is</w:t>
      </w:r>
      <w:r w:rsidR="00567EFC">
        <w:rPr>
          <w:rFonts w:cstheme="minorHAnsi"/>
          <w:color w:val="0A0A0A"/>
          <w:sz w:val="24"/>
          <w:szCs w:val="24"/>
          <w:shd w:val="clear" w:color="auto" w:fill="FFFFFF"/>
        </w:rPr>
        <w:t xml:space="preserve"> normally held in person at schools across the country around Earth Day. </w:t>
      </w:r>
      <w:r w:rsidR="00E32996">
        <w:rPr>
          <w:rFonts w:cstheme="minorHAnsi"/>
          <w:color w:val="0A0A0A"/>
          <w:sz w:val="24"/>
          <w:szCs w:val="24"/>
          <w:shd w:val="clear" w:color="auto" w:fill="FFFFFF"/>
        </w:rPr>
        <w:t xml:space="preserve">After classroom learning sessions, students </w:t>
      </w:r>
      <w:r w:rsidR="00E32996" w:rsidRPr="00E32996">
        <w:rPr>
          <w:rFonts w:cstheme="minorHAnsi"/>
          <w:color w:val="0A0A0A"/>
          <w:sz w:val="24"/>
          <w:szCs w:val="24"/>
          <w:shd w:val="clear" w:color="auto" w:fill="FFFFFF"/>
        </w:rPr>
        <w:t>pot</w:t>
      </w:r>
      <w:r w:rsidR="00E32996">
        <w:rPr>
          <w:rFonts w:cstheme="minorHAnsi"/>
          <w:color w:val="0A0A0A"/>
          <w:sz w:val="24"/>
          <w:szCs w:val="24"/>
          <w:shd w:val="clear" w:color="auto" w:fill="FFFFFF"/>
        </w:rPr>
        <w:t xml:space="preserve"> tree</w:t>
      </w:r>
      <w:r w:rsidR="00E32996" w:rsidRPr="00E32996">
        <w:rPr>
          <w:rFonts w:cstheme="minorHAnsi"/>
          <w:color w:val="0A0A0A"/>
          <w:sz w:val="24"/>
          <w:szCs w:val="24"/>
          <w:shd w:val="clear" w:color="auto" w:fill="FFFFFF"/>
        </w:rPr>
        <w:t xml:space="preserve"> sapling</w:t>
      </w:r>
      <w:r w:rsidR="00E32996">
        <w:rPr>
          <w:rFonts w:cstheme="minorHAnsi"/>
          <w:color w:val="0A0A0A"/>
          <w:sz w:val="24"/>
          <w:szCs w:val="24"/>
          <w:shd w:val="clear" w:color="auto" w:fill="FFFFFF"/>
        </w:rPr>
        <w:t>s</w:t>
      </w:r>
      <w:r w:rsidR="00E32996" w:rsidRPr="00E32996">
        <w:rPr>
          <w:rFonts w:cstheme="minorHAnsi"/>
          <w:color w:val="0A0A0A"/>
          <w:sz w:val="24"/>
          <w:szCs w:val="24"/>
          <w:shd w:val="clear" w:color="auto" w:fill="FFFFFF"/>
        </w:rPr>
        <w:t xml:space="preserve"> into paperboard carton</w:t>
      </w:r>
      <w:r w:rsidR="000173EA">
        <w:rPr>
          <w:rFonts w:cstheme="minorHAnsi"/>
          <w:color w:val="0A0A0A"/>
          <w:sz w:val="24"/>
          <w:szCs w:val="24"/>
          <w:shd w:val="clear" w:color="auto" w:fill="FFFFFF"/>
        </w:rPr>
        <w:t>s</w:t>
      </w:r>
      <w:r w:rsidR="00E32996" w:rsidRPr="00E32996">
        <w:rPr>
          <w:rFonts w:cstheme="minorHAnsi"/>
          <w:color w:val="0A0A0A"/>
          <w:sz w:val="24"/>
          <w:szCs w:val="24"/>
          <w:shd w:val="clear" w:color="auto" w:fill="FFFFFF"/>
        </w:rPr>
        <w:t xml:space="preserve"> filled with soil to take home and plant with their families.</w:t>
      </w:r>
      <w:r w:rsidR="00E32996">
        <w:rPr>
          <w:rFonts w:cstheme="minorHAnsi"/>
          <w:color w:val="0A0A0A"/>
          <w:sz w:val="24"/>
          <w:szCs w:val="24"/>
          <w:shd w:val="clear" w:color="auto" w:fill="FFFFFF"/>
        </w:rPr>
        <w:t xml:space="preserve"> The paper carton</w:t>
      </w:r>
      <w:r w:rsidR="000173EA">
        <w:rPr>
          <w:rFonts w:cstheme="minorHAnsi"/>
          <w:color w:val="0A0A0A"/>
          <w:sz w:val="24"/>
          <w:szCs w:val="24"/>
          <w:shd w:val="clear" w:color="auto" w:fill="FFFFFF"/>
        </w:rPr>
        <w:t>s</w:t>
      </w:r>
      <w:r w:rsidR="00E32996">
        <w:rPr>
          <w:rFonts w:cstheme="minorHAnsi"/>
          <w:color w:val="0A0A0A"/>
          <w:sz w:val="24"/>
          <w:szCs w:val="24"/>
          <w:shd w:val="clear" w:color="auto" w:fill="FFFFFF"/>
        </w:rPr>
        <w:t xml:space="preserve"> will naturally biodegrade once planted, completing the “trees into cartons, cartons into trees” lifecycle. In-person TICCIT events will likely resume in 2022 or when deemed safe. </w:t>
      </w:r>
    </w:p>
    <w:p w14:paraId="3CC440CA" w14:textId="189EFA71" w:rsidR="006F47C4" w:rsidRDefault="00E32996" w:rsidP="002225C2">
      <w:pPr>
        <w:kinsoku w:val="0"/>
        <w:overflowPunct w:val="0"/>
        <w:autoSpaceDE w:val="0"/>
        <w:autoSpaceDN w:val="0"/>
        <w:adjustRightInd w:val="0"/>
        <w:spacing w:after="0" w:line="240" w:lineRule="auto"/>
        <w:contextualSpacing/>
        <w:rPr>
          <w:rFonts w:cstheme="minorHAnsi"/>
          <w:color w:val="0A0A0A"/>
          <w:sz w:val="24"/>
          <w:szCs w:val="24"/>
          <w:shd w:val="clear" w:color="auto" w:fill="FFFFFF"/>
        </w:rPr>
      </w:pPr>
      <w:r>
        <w:rPr>
          <w:rFonts w:cstheme="minorHAnsi"/>
          <w:color w:val="0A0A0A"/>
          <w:sz w:val="24"/>
          <w:szCs w:val="24"/>
          <w:shd w:val="clear" w:color="auto" w:fill="FFFFFF"/>
        </w:rPr>
        <w:t>For this year’s virtual program, s</w:t>
      </w:r>
      <w:r w:rsidR="006F47C4" w:rsidRPr="00E34A55">
        <w:rPr>
          <w:rFonts w:cstheme="minorHAnsi"/>
          <w:color w:val="0A0A0A"/>
          <w:sz w:val="24"/>
          <w:szCs w:val="24"/>
          <w:shd w:val="clear" w:color="auto" w:fill="FFFFFF"/>
        </w:rPr>
        <w:t xml:space="preserve">tudents are asked to submit their </w:t>
      </w:r>
      <w:r w:rsidR="00010CEA" w:rsidRPr="00E34A55">
        <w:rPr>
          <w:rFonts w:cstheme="minorHAnsi"/>
          <w:color w:val="0A0A0A"/>
          <w:sz w:val="24"/>
          <w:szCs w:val="24"/>
          <w:shd w:val="clear" w:color="auto" w:fill="FFFFFF"/>
        </w:rPr>
        <w:t xml:space="preserve">sustainability </w:t>
      </w:r>
      <w:r w:rsidR="006F47C4" w:rsidRPr="00E34A55">
        <w:rPr>
          <w:rFonts w:cstheme="minorHAnsi"/>
          <w:color w:val="0A0A0A"/>
          <w:sz w:val="24"/>
          <w:szCs w:val="24"/>
          <w:shd w:val="clear" w:color="auto" w:fill="FFFFFF"/>
        </w:rPr>
        <w:t>wishes by</w:t>
      </w:r>
      <w:r>
        <w:rPr>
          <w:rFonts w:cstheme="minorHAnsi"/>
          <w:color w:val="0A0A0A"/>
          <w:sz w:val="24"/>
          <w:szCs w:val="24"/>
          <w:shd w:val="clear" w:color="auto" w:fill="FFFFFF"/>
        </w:rPr>
        <w:t xml:space="preserve"> </w:t>
      </w:r>
      <w:r w:rsidR="006F47C4" w:rsidRPr="00E34A55">
        <w:rPr>
          <w:rFonts w:cstheme="minorHAnsi"/>
          <w:color w:val="0A0A0A"/>
          <w:sz w:val="24"/>
          <w:szCs w:val="24"/>
          <w:shd w:val="clear" w:color="auto" w:fill="FFFFFF"/>
        </w:rPr>
        <w:t>May 14, 2021.</w:t>
      </w:r>
      <w:r w:rsidR="00B864EE" w:rsidRPr="00E34A55">
        <w:rPr>
          <w:rFonts w:cstheme="minorHAnsi"/>
          <w:color w:val="0A0A0A"/>
          <w:sz w:val="24"/>
          <w:szCs w:val="24"/>
          <w:shd w:val="clear" w:color="auto" w:fill="FFFFFF"/>
        </w:rPr>
        <w:t xml:space="preserve"> Visit </w:t>
      </w:r>
      <w:hyperlink r:id="rId7" w:history="1">
        <w:r w:rsidR="00A10DCC">
          <w:rPr>
            <w:rStyle w:val="Hyperlink"/>
            <w:rFonts w:cstheme="minorHAnsi"/>
            <w:sz w:val="24"/>
            <w:szCs w:val="24"/>
            <w:shd w:val="clear" w:color="auto" w:fill="FFFFFF"/>
          </w:rPr>
          <w:t>http://www.paperbox.org/earthday</w:t>
        </w:r>
      </w:hyperlink>
      <w:r w:rsidR="00B864EE" w:rsidRPr="00E34A55">
        <w:rPr>
          <w:rFonts w:cstheme="minorHAnsi"/>
          <w:color w:val="0A0A0A"/>
          <w:sz w:val="24"/>
          <w:szCs w:val="24"/>
          <w:shd w:val="clear" w:color="auto" w:fill="FFFFFF"/>
        </w:rPr>
        <w:t xml:space="preserve"> for information on TICCIT, the scholarship contest, </w:t>
      </w:r>
      <w:r>
        <w:rPr>
          <w:rFonts w:cstheme="minorHAnsi"/>
          <w:color w:val="0A0A0A"/>
          <w:sz w:val="24"/>
          <w:szCs w:val="24"/>
          <w:shd w:val="clear" w:color="auto" w:fill="FFFFFF"/>
        </w:rPr>
        <w:t xml:space="preserve">and how to get started. </w:t>
      </w:r>
    </w:p>
    <w:p w14:paraId="6F30470C" w14:textId="59B03441" w:rsidR="00220C79" w:rsidRDefault="00220C79" w:rsidP="00E34A55">
      <w:pPr>
        <w:kinsoku w:val="0"/>
        <w:overflowPunct w:val="0"/>
        <w:autoSpaceDE w:val="0"/>
        <w:autoSpaceDN w:val="0"/>
        <w:adjustRightInd w:val="0"/>
        <w:spacing w:after="0" w:line="240" w:lineRule="auto"/>
        <w:contextualSpacing/>
        <w:rPr>
          <w:rFonts w:cstheme="minorHAnsi"/>
          <w:color w:val="0A0A0A"/>
          <w:sz w:val="24"/>
          <w:szCs w:val="24"/>
          <w:shd w:val="clear" w:color="auto" w:fill="FFFFFF"/>
        </w:rPr>
      </w:pPr>
    </w:p>
    <w:p w14:paraId="57D199DF" w14:textId="1F08EE4F" w:rsidR="00220C79" w:rsidRDefault="00220C79" w:rsidP="00E34A55">
      <w:pPr>
        <w:kinsoku w:val="0"/>
        <w:overflowPunct w:val="0"/>
        <w:autoSpaceDE w:val="0"/>
        <w:autoSpaceDN w:val="0"/>
        <w:adjustRightInd w:val="0"/>
        <w:spacing w:after="0" w:line="240" w:lineRule="auto"/>
        <w:contextualSpacing/>
        <w:rPr>
          <w:rFonts w:cstheme="minorHAnsi"/>
          <w:color w:val="0A0A0A"/>
          <w:sz w:val="24"/>
          <w:szCs w:val="24"/>
          <w:shd w:val="clear" w:color="auto" w:fill="FFFFFF"/>
        </w:rPr>
      </w:pPr>
    </w:p>
    <w:p w14:paraId="269B5437" w14:textId="5DE23498" w:rsidR="00220C79" w:rsidRPr="000F00CD" w:rsidRDefault="00220C79" w:rsidP="00E34A55">
      <w:pPr>
        <w:spacing w:line="240" w:lineRule="auto"/>
        <w:rPr>
          <w:b/>
          <w:bCs/>
        </w:rPr>
      </w:pPr>
      <w:r w:rsidRPr="000F00CD">
        <w:rPr>
          <w:b/>
          <w:bCs/>
        </w:rPr>
        <w:t>PHOTO CAPTION</w:t>
      </w:r>
      <w:r w:rsidRPr="00E1198A">
        <w:rPr>
          <w:b/>
          <w:bCs/>
        </w:rPr>
        <w:t xml:space="preserve">: </w:t>
      </w:r>
      <w:r w:rsidRPr="00E1198A">
        <w:rPr>
          <w:b/>
          <w:bCs/>
          <w:highlight w:val="yellow"/>
        </w:rPr>
        <w:t>[Company Name]</w:t>
      </w:r>
      <w:r w:rsidRPr="00E1198A">
        <w:rPr>
          <w:b/>
          <w:bCs/>
        </w:rPr>
        <w:t xml:space="preserve"> is</w:t>
      </w:r>
      <w:r w:rsidR="00E1198A" w:rsidRPr="00E1198A">
        <w:rPr>
          <w:rFonts w:cstheme="minorHAnsi"/>
          <w:b/>
          <w:bCs/>
          <w:color w:val="000000" w:themeColor="text1"/>
          <w:sz w:val="24"/>
          <w:szCs w:val="24"/>
        </w:rPr>
        <w:t xml:space="preserve"> inspiring students to create a more sustainable future with TICCIT this spring.</w:t>
      </w:r>
      <w:r>
        <w:rPr>
          <w:b/>
          <w:bCs/>
        </w:rPr>
        <w:br/>
      </w:r>
      <w:r>
        <w:rPr>
          <w:b/>
          <w:bCs/>
          <w:noProof/>
        </w:rPr>
        <w:drawing>
          <wp:inline distT="0" distB="0" distL="0" distR="0" wp14:anchorId="50CD0E33" wp14:editId="69DC5F79">
            <wp:extent cx="5470497" cy="2868212"/>
            <wp:effectExtent l="0" t="0" r="3810" b="2540"/>
            <wp:docPr id="1" name="Picture 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88807" cy="2877812"/>
                    </a:xfrm>
                    <a:prstGeom prst="rect">
                      <a:avLst/>
                    </a:prstGeom>
                  </pic:spPr>
                </pic:pic>
              </a:graphicData>
            </a:graphic>
          </wp:inline>
        </w:drawing>
      </w:r>
    </w:p>
    <w:p w14:paraId="78284EE1" w14:textId="77777777" w:rsidR="00220C79" w:rsidRDefault="00220C79" w:rsidP="00E34A55">
      <w:pPr>
        <w:spacing w:line="240" w:lineRule="auto"/>
        <w:rPr>
          <w:b/>
          <w:bCs/>
        </w:rPr>
      </w:pPr>
    </w:p>
    <w:p w14:paraId="1A01DFF5" w14:textId="0567BF73" w:rsidR="00220C79" w:rsidRDefault="00220C79" w:rsidP="00E34A55">
      <w:pPr>
        <w:spacing w:line="240" w:lineRule="auto"/>
      </w:pPr>
      <w:r>
        <w:rPr>
          <w:b/>
          <w:bCs/>
        </w:rPr>
        <w:t xml:space="preserve">About </w:t>
      </w:r>
      <w:r w:rsidRPr="00E34A55">
        <w:rPr>
          <w:b/>
          <w:bCs/>
          <w:highlight w:val="yellow"/>
        </w:rPr>
        <w:t>[Company Name]</w:t>
      </w:r>
      <w:r>
        <w:rPr>
          <w:b/>
          <w:bCs/>
        </w:rPr>
        <w:t xml:space="preserve"> </w:t>
      </w:r>
      <w:r>
        <w:rPr>
          <w:b/>
          <w:bCs/>
        </w:rPr>
        <w:br/>
      </w:r>
      <w:r w:rsidRPr="00E34A55">
        <w:rPr>
          <w:highlight w:val="yellow"/>
        </w:rPr>
        <w:t>INSERT BOILERPLATE TEXT</w:t>
      </w:r>
      <w:r>
        <w:t xml:space="preserve"> </w:t>
      </w:r>
      <w:r>
        <w:br/>
      </w:r>
    </w:p>
    <w:p w14:paraId="6B13795A" w14:textId="45CDEA71" w:rsidR="00220C79" w:rsidRPr="00220C79" w:rsidRDefault="00220C79" w:rsidP="00E34A55">
      <w:pPr>
        <w:spacing w:line="240" w:lineRule="auto"/>
      </w:pPr>
      <w:r w:rsidRPr="00E34A55">
        <w:rPr>
          <w:b/>
          <w:bCs/>
        </w:rPr>
        <w:t>About the Paperboard Packaging Council</w:t>
      </w:r>
      <w:r>
        <w:br/>
      </w:r>
      <w:r w:rsidRPr="00C05F4E">
        <w:t>Now in its 92</w:t>
      </w:r>
      <w:r w:rsidRPr="00C05F4E">
        <w:rPr>
          <w:vertAlign w:val="superscript"/>
        </w:rPr>
        <w:t>nd</w:t>
      </w:r>
      <w:r w:rsidRPr="00C05F4E">
        <w:t xml:space="preserve"> year, </w:t>
      </w:r>
      <w:r>
        <w:t>the Paperboard Packaging Council (</w:t>
      </w:r>
      <w:r w:rsidRPr="00C05F4E">
        <w:t>PPC</w:t>
      </w:r>
      <w:r>
        <w:t>)</w:t>
      </w:r>
      <w:r w:rsidRPr="00C05F4E">
        <w:t xml:space="preserve"> is the North American association for converters of paperboard packaging and their suppliers. PPC works to grow, promote and protect the paperboard packaging industry while providing its members with resources and tools to compete successfully in the marketplace. For more information, visit </w:t>
      </w:r>
      <w:hyperlink r:id="rId9" w:history="1">
        <w:r w:rsidRPr="00C05F4E">
          <w:rPr>
            <w:rStyle w:val="Hyperlink"/>
          </w:rPr>
          <w:t>www.paperbox.org</w:t>
        </w:r>
      </w:hyperlink>
      <w:r w:rsidRPr="00C05F4E">
        <w:t>.</w:t>
      </w:r>
    </w:p>
    <w:p w14:paraId="652367DB" w14:textId="77777777" w:rsidR="00220C79" w:rsidRDefault="00220C79" w:rsidP="00E34A55">
      <w:pPr>
        <w:spacing w:line="240" w:lineRule="auto"/>
        <w:rPr>
          <w:i/>
          <w:iCs/>
        </w:rPr>
      </w:pPr>
    </w:p>
    <w:p w14:paraId="0395AC8B" w14:textId="1CEEEE86" w:rsidR="00F23C1F" w:rsidRPr="00C667FE" w:rsidRDefault="00220C79" w:rsidP="00E34A55">
      <w:pPr>
        <w:spacing w:line="240" w:lineRule="auto"/>
        <w:jc w:val="center"/>
        <w:rPr>
          <w:rFonts w:cstheme="minorHAnsi"/>
          <w:i/>
        </w:rPr>
      </w:pPr>
      <w:r w:rsidRPr="00440A25">
        <w:rPr>
          <w:i/>
          <w:iCs/>
        </w:rPr>
        <w:t>###</w:t>
      </w:r>
    </w:p>
    <w:sectPr w:rsidR="00F23C1F" w:rsidRPr="00C667FE" w:rsidSect="000941CB">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87"/>
    <w:rsid w:val="00010CEA"/>
    <w:rsid w:val="000173EA"/>
    <w:rsid w:val="000941CB"/>
    <w:rsid w:val="000950FE"/>
    <w:rsid w:val="000C276E"/>
    <w:rsid w:val="00111267"/>
    <w:rsid w:val="00114059"/>
    <w:rsid w:val="001E4E34"/>
    <w:rsid w:val="00220C79"/>
    <w:rsid w:val="002225C2"/>
    <w:rsid w:val="002E0F42"/>
    <w:rsid w:val="004526E1"/>
    <w:rsid w:val="00516317"/>
    <w:rsid w:val="00567EFC"/>
    <w:rsid w:val="005A5204"/>
    <w:rsid w:val="005F4F02"/>
    <w:rsid w:val="00631EF5"/>
    <w:rsid w:val="00642B69"/>
    <w:rsid w:val="00696520"/>
    <w:rsid w:val="006A459F"/>
    <w:rsid w:val="006C3D89"/>
    <w:rsid w:val="006F47C4"/>
    <w:rsid w:val="007E0B81"/>
    <w:rsid w:val="00834003"/>
    <w:rsid w:val="00881BD7"/>
    <w:rsid w:val="008B4B87"/>
    <w:rsid w:val="008D2A50"/>
    <w:rsid w:val="008D742F"/>
    <w:rsid w:val="0092103E"/>
    <w:rsid w:val="00955054"/>
    <w:rsid w:val="009C400F"/>
    <w:rsid w:val="009F5A25"/>
    <w:rsid w:val="00A0137F"/>
    <w:rsid w:val="00A10DCC"/>
    <w:rsid w:val="00AB03C1"/>
    <w:rsid w:val="00B559AD"/>
    <w:rsid w:val="00B864EE"/>
    <w:rsid w:val="00B95267"/>
    <w:rsid w:val="00BF2158"/>
    <w:rsid w:val="00C113D7"/>
    <w:rsid w:val="00C47B0C"/>
    <w:rsid w:val="00C667FE"/>
    <w:rsid w:val="00C77EB7"/>
    <w:rsid w:val="00D13ECB"/>
    <w:rsid w:val="00D17D45"/>
    <w:rsid w:val="00D4559F"/>
    <w:rsid w:val="00D6396B"/>
    <w:rsid w:val="00D71BF2"/>
    <w:rsid w:val="00D724C3"/>
    <w:rsid w:val="00DF0A2A"/>
    <w:rsid w:val="00DF60E7"/>
    <w:rsid w:val="00E1198A"/>
    <w:rsid w:val="00E32996"/>
    <w:rsid w:val="00E34A55"/>
    <w:rsid w:val="00F2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8C03"/>
  <w15:docId w15:val="{4F216063-291B-4685-84F1-30B2935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F0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A52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EF5"/>
    <w:rPr>
      <w:color w:val="0000FF"/>
      <w:u w:val="single"/>
    </w:rPr>
  </w:style>
  <w:style w:type="paragraph" w:styleId="NoSpacing">
    <w:name w:val="No Spacing"/>
    <w:basedOn w:val="Normal"/>
    <w:uiPriority w:val="1"/>
    <w:qFormat/>
    <w:rsid w:val="00631EF5"/>
    <w:pPr>
      <w:spacing w:after="0" w:line="240" w:lineRule="auto"/>
    </w:pPr>
    <w:rPr>
      <w:rFonts w:ascii="Calibri" w:hAnsi="Calibri" w:cs="Times New Roman"/>
    </w:rPr>
  </w:style>
  <w:style w:type="paragraph" w:styleId="NormalWeb">
    <w:name w:val="Normal (Web)"/>
    <w:basedOn w:val="Normal"/>
    <w:uiPriority w:val="99"/>
    <w:semiHidden/>
    <w:unhideWhenUsed/>
    <w:rsid w:val="00DF0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A2A"/>
    <w:rPr>
      <w:rFonts w:ascii="Times New Roman" w:eastAsia="Times New Roman" w:hAnsi="Times New Roman" w:cs="Times New Roman"/>
      <w:b/>
      <w:bCs/>
      <w:sz w:val="36"/>
      <w:szCs w:val="36"/>
    </w:rPr>
  </w:style>
  <w:style w:type="character" w:customStyle="1" w:styleId="fl-heading-text">
    <w:name w:val="fl-heading-text"/>
    <w:basedOn w:val="DefaultParagraphFont"/>
    <w:rsid w:val="00DF0A2A"/>
  </w:style>
  <w:style w:type="character" w:customStyle="1" w:styleId="Heading4Char">
    <w:name w:val="Heading 4 Char"/>
    <w:basedOn w:val="DefaultParagraphFont"/>
    <w:link w:val="Heading4"/>
    <w:uiPriority w:val="9"/>
    <w:semiHidden/>
    <w:rsid w:val="005A520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5A5204"/>
    <w:rPr>
      <w:b/>
      <w:bCs/>
    </w:rPr>
  </w:style>
  <w:style w:type="character" w:styleId="Emphasis">
    <w:name w:val="Emphasis"/>
    <w:basedOn w:val="DefaultParagraphFont"/>
    <w:uiPriority w:val="20"/>
    <w:qFormat/>
    <w:rsid w:val="005A5204"/>
    <w:rPr>
      <w:i/>
      <w:iCs/>
    </w:rPr>
  </w:style>
  <w:style w:type="character" w:styleId="FollowedHyperlink">
    <w:name w:val="FollowedHyperlink"/>
    <w:basedOn w:val="DefaultParagraphFont"/>
    <w:uiPriority w:val="99"/>
    <w:semiHidden/>
    <w:unhideWhenUsed/>
    <w:rsid w:val="00696520"/>
    <w:rPr>
      <w:color w:val="800080" w:themeColor="followedHyperlink"/>
      <w:u w:val="single"/>
    </w:rPr>
  </w:style>
  <w:style w:type="character" w:styleId="UnresolvedMention">
    <w:name w:val="Unresolved Mention"/>
    <w:basedOn w:val="DefaultParagraphFont"/>
    <w:uiPriority w:val="99"/>
    <w:semiHidden/>
    <w:unhideWhenUsed/>
    <w:rsid w:val="00696520"/>
    <w:rPr>
      <w:color w:val="605E5C"/>
      <w:shd w:val="clear" w:color="auto" w:fill="E1DFDD"/>
    </w:rPr>
  </w:style>
  <w:style w:type="character" w:styleId="CommentReference">
    <w:name w:val="annotation reference"/>
    <w:basedOn w:val="DefaultParagraphFont"/>
    <w:uiPriority w:val="99"/>
    <w:semiHidden/>
    <w:unhideWhenUsed/>
    <w:rsid w:val="00C667FE"/>
    <w:rPr>
      <w:sz w:val="16"/>
      <w:szCs w:val="16"/>
    </w:rPr>
  </w:style>
  <w:style w:type="paragraph" w:styleId="CommentText">
    <w:name w:val="annotation text"/>
    <w:basedOn w:val="Normal"/>
    <w:link w:val="CommentTextChar"/>
    <w:uiPriority w:val="99"/>
    <w:semiHidden/>
    <w:unhideWhenUsed/>
    <w:rsid w:val="00C667FE"/>
    <w:pPr>
      <w:spacing w:line="240" w:lineRule="auto"/>
    </w:pPr>
    <w:rPr>
      <w:sz w:val="20"/>
      <w:szCs w:val="20"/>
    </w:rPr>
  </w:style>
  <w:style w:type="character" w:customStyle="1" w:styleId="CommentTextChar">
    <w:name w:val="Comment Text Char"/>
    <w:basedOn w:val="DefaultParagraphFont"/>
    <w:link w:val="CommentText"/>
    <w:uiPriority w:val="99"/>
    <w:semiHidden/>
    <w:rsid w:val="00C667FE"/>
    <w:rPr>
      <w:sz w:val="20"/>
      <w:szCs w:val="20"/>
    </w:rPr>
  </w:style>
  <w:style w:type="paragraph" w:styleId="CommentSubject">
    <w:name w:val="annotation subject"/>
    <w:basedOn w:val="CommentText"/>
    <w:next w:val="CommentText"/>
    <w:link w:val="CommentSubjectChar"/>
    <w:uiPriority w:val="99"/>
    <w:semiHidden/>
    <w:unhideWhenUsed/>
    <w:rsid w:val="00C667FE"/>
    <w:rPr>
      <w:b/>
      <w:bCs/>
    </w:rPr>
  </w:style>
  <w:style w:type="character" w:customStyle="1" w:styleId="CommentSubjectChar">
    <w:name w:val="Comment Subject Char"/>
    <w:basedOn w:val="CommentTextChar"/>
    <w:link w:val="CommentSubject"/>
    <w:uiPriority w:val="99"/>
    <w:semiHidden/>
    <w:rsid w:val="00C66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7213">
      <w:bodyDiv w:val="1"/>
      <w:marLeft w:val="0"/>
      <w:marRight w:val="0"/>
      <w:marTop w:val="0"/>
      <w:marBottom w:val="0"/>
      <w:divBdr>
        <w:top w:val="none" w:sz="0" w:space="0" w:color="auto"/>
        <w:left w:val="none" w:sz="0" w:space="0" w:color="auto"/>
        <w:bottom w:val="none" w:sz="0" w:space="0" w:color="auto"/>
        <w:right w:val="none" w:sz="0" w:space="0" w:color="auto"/>
      </w:divBdr>
    </w:div>
    <w:div w:id="368721587">
      <w:bodyDiv w:val="1"/>
      <w:marLeft w:val="0"/>
      <w:marRight w:val="0"/>
      <w:marTop w:val="0"/>
      <w:marBottom w:val="0"/>
      <w:divBdr>
        <w:top w:val="none" w:sz="0" w:space="0" w:color="auto"/>
        <w:left w:val="none" w:sz="0" w:space="0" w:color="auto"/>
        <w:bottom w:val="none" w:sz="0" w:space="0" w:color="auto"/>
        <w:right w:val="none" w:sz="0" w:space="0" w:color="auto"/>
      </w:divBdr>
    </w:div>
    <w:div w:id="386489540">
      <w:bodyDiv w:val="1"/>
      <w:marLeft w:val="0"/>
      <w:marRight w:val="0"/>
      <w:marTop w:val="0"/>
      <w:marBottom w:val="0"/>
      <w:divBdr>
        <w:top w:val="none" w:sz="0" w:space="0" w:color="auto"/>
        <w:left w:val="none" w:sz="0" w:space="0" w:color="auto"/>
        <w:bottom w:val="none" w:sz="0" w:space="0" w:color="auto"/>
        <w:right w:val="none" w:sz="0" w:space="0" w:color="auto"/>
      </w:divBdr>
    </w:div>
    <w:div w:id="13591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perbox.org/earth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perboard.org" TargetMode="External"/><Relationship Id="rId11" Type="http://schemas.openxmlformats.org/officeDocument/2006/relationships/theme" Target="theme/theme1.xml"/><Relationship Id="rId5" Type="http://schemas.openxmlformats.org/officeDocument/2006/relationships/hyperlink" Target="https://paperbox.org/ticcit-scholarship-program/" TargetMode="External"/><Relationship Id="rId10" Type="http://schemas.openxmlformats.org/officeDocument/2006/relationships/fontTable" Target="fontTable.xml"/><Relationship Id="rId4" Type="http://schemas.openxmlformats.org/officeDocument/2006/relationships/hyperlink" Target="https://paperbox.org/earthday/" TargetMode="External"/><Relationship Id="rId9" Type="http://schemas.openxmlformats.org/officeDocument/2006/relationships/hyperlink" Target="http://www.paperb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Florence Savings Bank</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Pepin-Phillips, Susan</dc:creator>
  <cp:lastModifiedBy>Emily Leonczyk</cp:lastModifiedBy>
  <cp:revision>2</cp:revision>
  <cp:lastPrinted>2021-04-19T18:28:00Z</cp:lastPrinted>
  <dcterms:created xsi:type="dcterms:W3CDTF">2021-04-19T20:39:00Z</dcterms:created>
  <dcterms:modified xsi:type="dcterms:W3CDTF">2021-04-19T20:39:00Z</dcterms:modified>
</cp:coreProperties>
</file>